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7BE" w:rsidRDefault="005717BE" w:rsidP="005717BE">
      <w:pPr>
        <w:jc w:val="center"/>
        <w:rPr>
          <w:rFonts w:ascii="Times New Roman" w:hAnsi="Times New Roman" w:cs="Times New Roman"/>
          <w:b/>
          <w:bCs/>
          <w:sz w:val="24"/>
          <w:szCs w:val="24"/>
        </w:rPr>
      </w:pPr>
      <w:r>
        <w:rPr>
          <w:rFonts w:ascii="Times New Roman" w:hAnsi="Times New Roman" w:cs="Times New Roman"/>
          <w:b/>
          <w:bCs/>
          <w:sz w:val="24"/>
          <w:szCs w:val="24"/>
        </w:rPr>
        <w:t xml:space="preserve">                   Joseph A. McNeil IB PYP Candidate Elementary School        </w:t>
      </w:r>
      <w:r>
        <w:rPr>
          <w:rFonts w:ascii="Times New Roman" w:hAnsi="Times New Roman" w:cs="Times New Roman"/>
          <w:b/>
          <w:bCs/>
          <w:noProof/>
          <w:sz w:val="24"/>
          <w:szCs w:val="24"/>
        </w:rPr>
        <w:drawing>
          <wp:inline distT="0" distB="0" distL="0" distR="0" wp14:anchorId="6EE3AE00" wp14:editId="2F971EC0">
            <wp:extent cx="601362" cy="502170"/>
            <wp:effectExtent l="0" t="0" r="825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mpstead logo.png"/>
                    <pic:cNvPicPr/>
                  </pic:nvPicPr>
                  <pic:blipFill>
                    <a:blip r:embed="rId4">
                      <a:extLst>
                        <a:ext uri="{28A0092B-C50C-407E-A947-70E740481C1C}">
                          <a14:useLocalDpi xmlns:a14="http://schemas.microsoft.com/office/drawing/2010/main" val="0"/>
                        </a:ext>
                      </a:extLst>
                    </a:blip>
                    <a:stretch>
                      <a:fillRect/>
                    </a:stretch>
                  </pic:blipFill>
                  <pic:spPr>
                    <a:xfrm>
                      <a:off x="0" y="0"/>
                      <a:ext cx="641006" cy="535275"/>
                    </a:xfrm>
                    <a:prstGeom prst="rect">
                      <a:avLst/>
                    </a:prstGeom>
                  </pic:spPr>
                </pic:pic>
              </a:graphicData>
            </a:graphic>
          </wp:inline>
        </w:drawing>
      </w:r>
    </w:p>
    <w:p w:rsidR="005717BE" w:rsidRPr="00C73CDB" w:rsidRDefault="005717BE" w:rsidP="005717BE">
      <w:pPr>
        <w:jc w:val="center"/>
        <w:rPr>
          <w:rFonts w:ascii="Times New Roman" w:hAnsi="Times New Roman" w:cs="Times New Roman"/>
          <w:b/>
          <w:bCs/>
          <w:sz w:val="24"/>
          <w:szCs w:val="24"/>
        </w:rPr>
      </w:pPr>
      <w:r>
        <w:rPr>
          <w:rFonts w:ascii="Times New Roman" w:hAnsi="Times New Roman" w:cs="Times New Roman"/>
          <w:b/>
          <w:bCs/>
          <w:sz w:val="24"/>
          <w:szCs w:val="24"/>
        </w:rPr>
        <w:t>Academic Honesty</w:t>
      </w:r>
      <w:r>
        <w:rPr>
          <w:rFonts w:ascii="Times New Roman" w:hAnsi="Times New Roman" w:cs="Times New Roman"/>
          <w:b/>
          <w:bCs/>
          <w:sz w:val="24"/>
          <w:szCs w:val="24"/>
        </w:rPr>
        <w:t xml:space="preserve"> Policy</w:t>
      </w:r>
    </w:p>
    <w:p w:rsidR="005717BE" w:rsidRDefault="005717BE" w:rsidP="005717BE">
      <w:pPr>
        <w:spacing w:after="0" w:line="240" w:lineRule="auto"/>
        <w:contextualSpacing/>
        <w:rPr>
          <w:rFonts w:ascii="Times New Roman" w:hAnsi="Times New Roman" w:cs="Times New Roman"/>
          <w:sz w:val="20"/>
          <w:szCs w:val="20"/>
        </w:rPr>
      </w:pPr>
      <w:r w:rsidRPr="00307F30">
        <w:rPr>
          <w:rFonts w:ascii="Times New Roman" w:hAnsi="Times New Roman" w:cs="Times New Roman"/>
          <w:sz w:val="20"/>
          <w:szCs w:val="20"/>
        </w:rPr>
        <w:t>Drafted: Spring 2020</w:t>
      </w:r>
    </w:p>
    <w:p w:rsidR="005717BE" w:rsidRDefault="005717BE" w:rsidP="005717B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Revisions:</w:t>
      </w:r>
    </w:p>
    <w:p w:rsidR="005717BE" w:rsidRDefault="005717BE" w:rsidP="005717BE"/>
    <w:p w:rsidR="005717BE" w:rsidRPr="005717BE" w:rsidRDefault="005717BE" w:rsidP="005717BE">
      <w:pPr>
        <w:rPr>
          <w:rFonts w:ascii="Times New Roman" w:hAnsi="Times New Roman" w:cs="Times New Roman"/>
          <w:b/>
        </w:rPr>
      </w:pPr>
      <w:r w:rsidRPr="005717BE">
        <w:rPr>
          <w:rFonts w:ascii="Times New Roman" w:hAnsi="Times New Roman" w:cs="Times New Roman"/>
          <w:b/>
        </w:rPr>
        <w:t>5300.25 Prohibited Student Conduct</w:t>
      </w:r>
    </w:p>
    <w:p w:rsidR="005717BE" w:rsidRPr="005717BE" w:rsidRDefault="005717BE" w:rsidP="005717BE">
      <w:pPr>
        <w:rPr>
          <w:rFonts w:ascii="Times New Roman" w:hAnsi="Times New Roman" w:cs="Times New Roman"/>
        </w:rPr>
      </w:pPr>
      <w:r>
        <w:rPr>
          <w:rFonts w:ascii="Times New Roman" w:hAnsi="Times New Roman" w:cs="Times New Roman"/>
        </w:rPr>
        <w:t xml:space="preserve">We at Joseph A. McNeil and in the accordance with </w:t>
      </w:r>
      <w:r w:rsidRPr="005717BE">
        <w:rPr>
          <w:rFonts w:ascii="Times New Roman" w:hAnsi="Times New Roman" w:cs="Times New Roman"/>
        </w:rPr>
        <w:t>The Board of Education expects all students to conduct themselves in an appropriate and civil manner, with proper regard for the rights and welfare of other students, district personnel and other members of the school community</w:t>
      </w:r>
      <w:r>
        <w:rPr>
          <w:rFonts w:ascii="Times New Roman" w:hAnsi="Times New Roman" w:cs="Times New Roman"/>
        </w:rPr>
        <w:t>.</w:t>
      </w:r>
    </w:p>
    <w:p w:rsidR="005717BE" w:rsidRPr="005717BE" w:rsidRDefault="005717BE" w:rsidP="005717BE">
      <w:pPr>
        <w:rPr>
          <w:rFonts w:ascii="Times New Roman" w:hAnsi="Times New Roman" w:cs="Times New Roman"/>
        </w:rPr>
      </w:pPr>
      <w:r w:rsidRPr="005717BE">
        <w:rPr>
          <w:rFonts w:ascii="Times New Roman" w:hAnsi="Times New Roman" w:cs="Times New Roman"/>
        </w:rPr>
        <w:t>The best discipline is self-imposed, and students must learn to assume and accept responsibility for their own behavior, as well as the consequences of their misbehavior.  District personnel who interact with students are expected to use disciplinary action only when necessary and to place emphasis on the students' ability to grow in self-discipline.</w:t>
      </w:r>
    </w:p>
    <w:p w:rsidR="005717BE" w:rsidRPr="005717BE" w:rsidRDefault="005717BE" w:rsidP="005717BE">
      <w:pPr>
        <w:rPr>
          <w:rFonts w:ascii="Times New Roman" w:hAnsi="Times New Roman" w:cs="Times New Roman"/>
        </w:rPr>
      </w:pPr>
      <w:r w:rsidRPr="005717BE">
        <w:rPr>
          <w:rFonts w:ascii="Times New Roman" w:hAnsi="Times New Roman" w:cs="Times New Roman"/>
        </w:rPr>
        <w:t>The Board</w:t>
      </w:r>
      <w:r>
        <w:rPr>
          <w:rFonts w:ascii="Times New Roman" w:hAnsi="Times New Roman" w:cs="Times New Roman"/>
        </w:rPr>
        <w:t xml:space="preserve"> as well as Joseph A. McNeil </w:t>
      </w:r>
      <w:r w:rsidRPr="005717BE">
        <w:rPr>
          <w:rFonts w:ascii="Times New Roman" w:hAnsi="Times New Roman" w:cs="Times New Roman"/>
        </w:rPr>
        <w:t>recognizes</w:t>
      </w:r>
      <w:r w:rsidRPr="005717BE">
        <w:rPr>
          <w:rFonts w:ascii="Times New Roman" w:hAnsi="Times New Roman" w:cs="Times New Roman"/>
        </w:rPr>
        <w:t xml:space="preserve"> the need to make its expectations for student conduct while on school property or engaged in a school function specific and clear. The rules of conduct listed below are intended to do that and focus on safety and respect for the rights and property of others.  Students who will not accept responsibility for their own behavior and who violate these school rules will be required to accept </w:t>
      </w:r>
      <w:r w:rsidRPr="005717BE">
        <w:rPr>
          <w:rFonts w:ascii="Times New Roman" w:hAnsi="Times New Roman" w:cs="Times New Roman"/>
        </w:rPr>
        <w:t>the consequences</w:t>
      </w:r>
      <w:r w:rsidRPr="005717BE">
        <w:rPr>
          <w:rFonts w:ascii="Times New Roman" w:hAnsi="Times New Roman" w:cs="Times New Roman"/>
        </w:rPr>
        <w:t xml:space="preserve"> for their conduct.</w:t>
      </w:r>
    </w:p>
    <w:p w:rsidR="005717BE" w:rsidRPr="005717BE" w:rsidRDefault="005717BE" w:rsidP="005717BE">
      <w:pPr>
        <w:rPr>
          <w:rFonts w:ascii="Times New Roman" w:hAnsi="Times New Roman" w:cs="Times New Roman"/>
        </w:rPr>
      </w:pPr>
      <w:r w:rsidRPr="005717BE">
        <w:rPr>
          <w:rFonts w:ascii="Times New Roman" w:hAnsi="Times New Roman" w:cs="Times New Roman"/>
        </w:rPr>
        <w:t>Students may be subject to disciplinary action, up to and including suspension from school, when they:</w:t>
      </w:r>
    </w:p>
    <w:p w:rsidR="005717BE" w:rsidRPr="005717BE" w:rsidRDefault="005717BE" w:rsidP="005717BE">
      <w:pPr>
        <w:rPr>
          <w:rFonts w:ascii="Times New Roman" w:hAnsi="Times New Roman" w:cs="Times New Roman"/>
        </w:rPr>
      </w:pPr>
      <w:r w:rsidRPr="005717BE">
        <w:rPr>
          <w:rFonts w:ascii="Times New Roman" w:hAnsi="Times New Roman" w:cs="Times New Roman"/>
          <w:b/>
        </w:rPr>
        <w:t>G. Engage in any form of academic misconduct. Examples of academic misconduct include, but are not limited to:</w:t>
      </w:r>
    </w:p>
    <w:p w:rsidR="005717BE" w:rsidRPr="005717BE" w:rsidRDefault="005717BE" w:rsidP="005717BE">
      <w:pPr>
        <w:rPr>
          <w:rFonts w:ascii="Times New Roman" w:hAnsi="Times New Roman" w:cs="Times New Roman"/>
        </w:rPr>
      </w:pPr>
      <w:r w:rsidRPr="005717BE">
        <w:rPr>
          <w:rFonts w:ascii="Times New Roman" w:hAnsi="Times New Roman" w:cs="Times New Roman"/>
        </w:rPr>
        <w:t>1. Plagiarism.</w:t>
      </w:r>
    </w:p>
    <w:p w:rsidR="005717BE" w:rsidRPr="005717BE" w:rsidRDefault="005717BE" w:rsidP="005717BE">
      <w:pPr>
        <w:rPr>
          <w:rFonts w:ascii="Times New Roman" w:hAnsi="Times New Roman" w:cs="Times New Roman"/>
        </w:rPr>
      </w:pPr>
      <w:r w:rsidRPr="005717BE">
        <w:rPr>
          <w:rFonts w:ascii="Times New Roman" w:hAnsi="Times New Roman" w:cs="Times New Roman"/>
        </w:rPr>
        <w:t>2. Cheating.</w:t>
      </w:r>
    </w:p>
    <w:p w:rsidR="005717BE" w:rsidRPr="005717BE" w:rsidRDefault="005717BE" w:rsidP="005717BE">
      <w:pPr>
        <w:rPr>
          <w:rFonts w:ascii="Times New Roman" w:hAnsi="Times New Roman" w:cs="Times New Roman"/>
        </w:rPr>
      </w:pPr>
      <w:r w:rsidRPr="005717BE">
        <w:rPr>
          <w:rFonts w:ascii="Times New Roman" w:hAnsi="Times New Roman" w:cs="Times New Roman"/>
        </w:rPr>
        <w:t>3. Copying.</w:t>
      </w:r>
    </w:p>
    <w:p w:rsidR="005717BE" w:rsidRPr="005717BE" w:rsidRDefault="005717BE" w:rsidP="005717BE">
      <w:pPr>
        <w:rPr>
          <w:rFonts w:ascii="Times New Roman" w:hAnsi="Times New Roman" w:cs="Times New Roman"/>
        </w:rPr>
      </w:pPr>
      <w:r w:rsidRPr="005717BE">
        <w:rPr>
          <w:rFonts w:ascii="Times New Roman" w:hAnsi="Times New Roman" w:cs="Times New Roman"/>
        </w:rPr>
        <w:t>4. Altering records.</w:t>
      </w:r>
    </w:p>
    <w:p w:rsidR="005717BE" w:rsidRPr="005717BE" w:rsidRDefault="005717BE" w:rsidP="005717BE">
      <w:pPr>
        <w:rPr>
          <w:rFonts w:ascii="Times New Roman" w:hAnsi="Times New Roman" w:cs="Times New Roman"/>
        </w:rPr>
      </w:pPr>
      <w:r w:rsidRPr="005717BE">
        <w:rPr>
          <w:rFonts w:ascii="Times New Roman" w:hAnsi="Times New Roman" w:cs="Times New Roman"/>
        </w:rPr>
        <w:t>5. Assisting another student in any of the above actions.</w:t>
      </w:r>
    </w:p>
    <w:p w:rsidR="005717BE" w:rsidRDefault="005717BE" w:rsidP="00835263">
      <w:pPr>
        <w:spacing w:after="0" w:line="240" w:lineRule="auto"/>
        <w:contextualSpacing/>
        <w:rPr>
          <w:rFonts w:ascii="Times New Roman" w:hAnsi="Times New Roman" w:cs="Times New Roman"/>
        </w:rPr>
      </w:pPr>
      <w:r>
        <w:rPr>
          <w:rFonts w:ascii="Times New Roman" w:hAnsi="Times New Roman" w:cs="Times New Roman"/>
        </w:rPr>
        <w:t>Ref: 5300.25</w:t>
      </w:r>
      <w:r w:rsidR="00835263">
        <w:rPr>
          <w:rFonts w:ascii="Times New Roman" w:hAnsi="Times New Roman" w:cs="Times New Roman"/>
        </w:rPr>
        <w:t xml:space="preserve"> Policy</w:t>
      </w:r>
    </w:p>
    <w:p w:rsidR="00835263" w:rsidRPr="00835263" w:rsidRDefault="00835263" w:rsidP="00835263">
      <w:pPr>
        <w:spacing w:after="0" w:line="240" w:lineRule="auto"/>
        <w:contextualSpacing/>
        <w:rPr>
          <w:rFonts w:ascii="Times New Roman" w:hAnsi="Times New Roman" w:cs="Times New Roman"/>
        </w:rPr>
      </w:pPr>
      <w:r w:rsidRPr="00835263">
        <w:rPr>
          <w:rFonts w:ascii="Times New Roman" w:hAnsi="Times New Roman" w:cs="Times New Roman"/>
        </w:rPr>
        <w:t>Adoption date:  July 11, 2001</w:t>
      </w:r>
    </w:p>
    <w:p w:rsidR="00835263" w:rsidRPr="00835263" w:rsidRDefault="00835263" w:rsidP="00835263">
      <w:pPr>
        <w:spacing w:after="0" w:line="240" w:lineRule="auto"/>
        <w:contextualSpacing/>
        <w:rPr>
          <w:rFonts w:ascii="Times New Roman" w:hAnsi="Times New Roman" w:cs="Times New Roman"/>
        </w:rPr>
      </w:pPr>
      <w:r w:rsidRPr="00835263">
        <w:rPr>
          <w:rFonts w:ascii="Times New Roman" w:hAnsi="Times New Roman" w:cs="Times New Roman"/>
        </w:rPr>
        <w:t>Revised:  April   2007</w:t>
      </w:r>
    </w:p>
    <w:p w:rsidR="00835263" w:rsidRPr="00835263" w:rsidRDefault="00835263" w:rsidP="00835263">
      <w:pPr>
        <w:spacing w:after="0" w:line="240" w:lineRule="auto"/>
        <w:contextualSpacing/>
        <w:rPr>
          <w:rFonts w:ascii="Times New Roman" w:hAnsi="Times New Roman" w:cs="Times New Roman"/>
        </w:rPr>
      </w:pPr>
      <w:r w:rsidRPr="00835263">
        <w:rPr>
          <w:rFonts w:ascii="Times New Roman" w:hAnsi="Times New Roman" w:cs="Times New Roman"/>
        </w:rPr>
        <w:t>Revised:  October 18, 2007</w:t>
      </w:r>
      <w:bookmarkStart w:id="0" w:name="_GoBack"/>
      <w:bookmarkEnd w:id="0"/>
    </w:p>
    <w:p w:rsidR="00835263" w:rsidRPr="00835263" w:rsidRDefault="00835263" w:rsidP="00835263">
      <w:pPr>
        <w:spacing w:after="0" w:line="240" w:lineRule="auto"/>
        <w:contextualSpacing/>
        <w:rPr>
          <w:rFonts w:ascii="Times New Roman" w:hAnsi="Times New Roman" w:cs="Times New Roman"/>
        </w:rPr>
      </w:pPr>
      <w:r w:rsidRPr="00835263">
        <w:rPr>
          <w:rFonts w:ascii="Times New Roman" w:hAnsi="Times New Roman" w:cs="Times New Roman"/>
        </w:rPr>
        <w:t>Policy revision adopted: June 28, 2012</w:t>
      </w:r>
    </w:p>
    <w:p w:rsidR="00835263" w:rsidRPr="005717BE" w:rsidRDefault="00835263" w:rsidP="005717BE">
      <w:pPr>
        <w:rPr>
          <w:rFonts w:ascii="Times New Roman" w:hAnsi="Times New Roman" w:cs="Times New Roman"/>
        </w:rPr>
      </w:pPr>
    </w:p>
    <w:sectPr w:rsidR="00835263" w:rsidRPr="0057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BE"/>
    <w:rsid w:val="005717BE"/>
    <w:rsid w:val="0083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F780"/>
  <w15:chartTrackingRefBased/>
  <w15:docId w15:val="{7131EA1A-28FA-4A07-AA51-8916CB23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17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087903">
      <w:bodyDiv w:val="1"/>
      <w:marLeft w:val="0"/>
      <w:marRight w:val="0"/>
      <w:marTop w:val="0"/>
      <w:marBottom w:val="0"/>
      <w:divBdr>
        <w:top w:val="none" w:sz="0" w:space="0" w:color="auto"/>
        <w:left w:val="none" w:sz="0" w:space="0" w:color="auto"/>
        <w:bottom w:val="none" w:sz="0" w:space="0" w:color="auto"/>
        <w:right w:val="none" w:sz="0" w:space="0" w:color="auto"/>
      </w:divBdr>
    </w:div>
    <w:div w:id="1887444055">
      <w:bodyDiv w:val="1"/>
      <w:marLeft w:val="0"/>
      <w:marRight w:val="0"/>
      <w:marTop w:val="0"/>
      <w:marBottom w:val="0"/>
      <w:divBdr>
        <w:top w:val="none" w:sz="0" w:space="0" w:color="auto"/>
        <w:left w:val="none" w:sz="0" w:space="0" w:color="auto"/>
        <w:bottom w:val="none" w:sz="0" w:space="0" w:color="auto"/>
        <w:right w:val="none" w:sz="0" w:space="0" w:color="auto"/>
      </w:divBdr>
    </w:div>
    <w:div w:id="20693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dc:creator>
  <cp:keywords/>
  <dc:description/>
  <cp:lastModifiedBy>Denise C.</cp:lastModifiedBy>
  <cp:revision>1</cp:revision>
  <dcterms:created xsi:type="dcterms:W3CDTF">2020-05-30T05:16:00Z</dcterms:created>
  <dcterms:modified xsi:type="dcterms:W3CDTF">2020-05-30T05:27:00Z</dcterms:modified>
</cp:coreProperties>
</file>